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F45B55" w14:textId="77777777" w:rsidR="00881F06" w:rsidRDefault="00881F06" w:rsidP="00881F06">
      <w:pPr>
        <w:spacing w:after="0"/>
        <w:jc w:val="center"/>
        <w:rPr>
          <w:b/>
          <w:bCs/>
          <w:i/>
          <w:iCs/>
        </w:rPr>
      </w:pPr>
      <w:r>
        <w:rPr>
          <w:b/>
          <w:bCs/>
          <w:i/>
          <w:iCs/>
        </w:rPr>
        <w:t>I NEVER THOUGHT OF IT THAT WAY</w:t>
      </w:r>
    </w:p>
    <w:p w14:paraId="6F0190EA" w14:textId="2E4B5B25" w:rsidR="00881F06" w:rsidRDefault="00881F06" w:rsidP="00881F06">
      <w:pPr>
        <w:spacing w:after="0"/>
        <w:jc w:val="center"/>
      </w:pPr>
      <w:r w:rsidRPr="00881F06">
        <w:t xml:space="preserve">Exercises from </w:t>
      </w:r>
      <w:r w:rsidRPr="00881F06">
        <w:rPr>
          <w:i/>
          <w:iCs/>
        </w:rPr>
        <w:t xml:space="preserve">Workbook for I.N.T.O.I.T. </w:t>
      </w:r>
      <w:r w:rsidRPr="00881F06">
        <w:t>by Marjorie Lane (2025)</w:t>
      </w:r>
    </w:p>
    <w:p w14:paraId="22DD59BC" w14:textId="77777777" w:rsidR="00881F06" w:rsidRDefault="00881F06" w:rsidP="00881F06">
      <w:pPr>
        <w:spacing w:after="0"/>
      </w:pPr>
    </w:p>
    <w:p w14:paraId="5E514D7A" w14:textId="0B9EBE99" w:rsidR="00881F06" w:rsidRDefault="00881F06" w:rsidP="00881F06">
      <w:pPr>
        <w:spacing w:after="0"/>
        <w:rPr>
          <w:b/>
          <w:bCs/>
        </w:rPr>
      </w:pPr>
      <w:r>
        <w:rPr>
          <w:b/>
          <w:bCs/>
        </w:rPr>
        <w:t>PERSPECTIVE (chapter 4)</w:t>
      </w:r>
    </w:p>
    <w:p w14:paraId="1B780FAE" w14:textId="34B74C2A" w:rsidR="00881F06" w:rsidRDefault="00881F06" w:rsidP="00881F06">
      <w:r>
        <w:t xml:space="preserve">Think of a current disagreement in your life. </w:t>
      </w:r>
      <w:r w:rsidRPr="00881F06">
        <w:t>Write</w:t>
      </w:r>
      <w:r>
        <w:t xml:space="preserve"> down your perspective, then write what you imagine the other person’s perspective might be. Compare the two and reflect.</w:t>
      </w:r>
    </w:p>
    <w:p w14:paraId="32339D25" w14:textId="77777777" w:rsidR="00881F06" w:rsidRDefault="00881F06" w:rsidP="00881F06"/>
    <w:p w14:paraId="52E620D4" w14:textId="5E0D5326" w:rsidR="00881F06" w:rsidRDefault="00881F06" w:rsidP="00881F06">
      <w:r>
        <w:t>Keep a “perspective journal” for one week. Each day, note one instance where you encountered a viewpoint different from yours. What did you learn?</w:t>
      </w:r>
    </w:p>
    <w:p w14:paraId="4D41359D" w14:textId="77777777" w:rsidR="00881F06" w:rsidRDefault="00881F06" w:rsidP="00881F06"/>
    <w:p w14:paraId="34E7A0D3" w14:textId="4116E3C8" w:rsidR="00881F06" w:rsidRDefault="00881F06" w:rsidP="00881F06">
      <w:r>
        <w:t>Watch or read a story (podcast, documentary) told from a very different perspective from your own. Reflect on how it challenges or enriches your worldview.</w:t>
      </w:r>
    </w:p>
    <w:p w14:paraId="2F2AA42F" w14:textId="77777777" w:rsidR="00881F06" w:rsidRDefault="00881F06" w:rsidP="00881F06">
      <w:pPr>
        <w:spacing w:after="0"/>
      </w:pPr>
    </w:p>
    <w:p w14:paraId="4501587B" w14:textId="34D90B09" w:rsidR="00881F06" w:rsidRDefault="00881F06" w:rsidP="00881F06">
      <w:pPr>
        <w:spacing w:after="0"/>
      </w:pPr>
      <w:r>
        <w:t>Choose a close friend or family member. Ask them to explain how their life experiences shape their current values. Listen without debating.</w:t>
      </w:r>
    </w:p>
    <w:p w14:paraId="7AB05536" w14:textId="77777777" w:rsidR="00881F06" w:rsidRDefault="00881F06" w:rsidP="00881F06">
      <w:pPr>
        <w:spacing w:after="0"/>
      </w:pPr>
    </w:p>
    <w:p w14:paraId="7689ECBF" w14:textId="244C5B4B" w:rsidR="00881F06" w:rsidRDefault="00881F06" w:rsidP="00881F06">
      <w:pPr>
        <w:spacing w:after="0"/>
        <w:rPr>
          <w:b/>
          <w:bCs/>
        </w:rPr>
      </w:pPr>
      <w:r>
        <w:rPr>
          <w:b/>
          <w:bCs/>
        </w:rPr>
        <w:t>FRICTION (chapter 5)</w:t>
      </w:r>
    </w:p>
    <w:p w14:paraId="44F929BE" w14:textId="7E1F63A7" w:rsidR="00881F06" w:rsidRDefault="00881F06" w:rsidP="00881F06">
      <w:r>
        <w:t>Identify one current or past conflict you avoided. Write out how engaging with it might have deepened your understanding of the other person.</w:t>
      </w:r>
    </w:p>
    <w:p w14:paraId="2DC35892" w14:textId="77777777" w:rsidR="00881F06" w:rsidRDefault="00881F06" w:rsidP="00881F06"/>
    <w:p w14:paraId="6839C787" w14:textId="7A9DD900" w:rsidR="00881F06" w:rsidRDefault="00881F06" w:rsidP="00881F06">
      <w:r>
        <w:t>The next time tension arises in conversation, instead of retreating, pause and ask the other person: “Can you tell me more about how you see this?”</w:t>
      </w:r>
    </w:p>
    <w:p w14:paraId="13D7F34B" w14:textId="77777777" w:rsidR="00881F06" w:rsidRDefault="00881F06" w:rsidP="00881F06"/>
    <w:p w14:paraId="53BF7FBA" w14:textId="7A373DB1" w:rsidR="00881F06" w:rsidRDefault="00881F06" w:rsidP="00881F06">
      <w:r>
        <w:t>Journal about one moment of friction each day for a week. Write about what triggered it, how you reacted, and how you might respond more openly next time.</w:t>
      </w:r>
    </w:p>
    <w:p w14:paraId="158B87D7" w14:textId="77777777" w:rsidR="00881F06" w:rsidRDefault="00881F06" w:rsidP="00881F06"/>
    <w:p w14:paraId="4B7A64B5" w14:textId="6A080386" w:rsidR="00881F06" w:rsidRDefault="00881F06" w:rsidP="00881F06">
      <w:r>
        <w:t>Create a “friction checklist” for yourself: when conflict appears, remind yourself to (1) breathe, (2) listen, (3) ask questions, (4) reflect afterward.</w:t>
      </w:r>
    </w:p>
    <w:p w14:paraId="7D6FEA1E" w14:textId="30F60AAD" w:rsidR="00AC2D63" w:rsidRDefault="005E5F2E" w:rsidP="00AC2D63">
      <w:pPr>
        <w:spacing w:after="0"/>
        <w:rPr>
          <w:b/>
          <w:bCs/>
        </w:rPr>
      </w:pPr>
      <w:r>
        <w:br w:type="column"/>
      </w:r>
      <w:r>
        <w:rPr>
          <w:b/>
          <w:bCs/>
        </w:rPr>
        <w:lastRenderedPageBreak/>
        <w:t>CONVERSATION</w:t>
      </w:r>
      <w:r w:rsidR="00AC2D63">
        <w:rPr>
          <w:b/>
          <w:bCs/>
        </w:rPr>
        <w:t xml:space="preserve"> (chapter 6)</w:t>
      </w:r>
    </w:p>
    <w:p w14:paraId="55F877B2" w14:textId="03EA7EAA" w:rsidR="00AC2D63" w:rsidRDefault="00AC2D63" w:rsidP="00AC2D63">
      <w:pPr>
        <w:spacing w:after="0"/>
      </w:pPr>
      <w:r>
        <w:t>In your next conversation, commit to listening 80% of the time and speaking 20%. Reflect afterward on how it felt.</w:t>
      </w:r>
    </w:p>
    <w:p w14:paraId="5951991C" w14:textId="77777777" w:rsidR="00AC2D63" w:rsidRDefault="00AC2D63" w:rsidP="00AC2D63">
      <w:pPr>
        <w:spacing w:after="0"/>
      </w:pPr>
    </w:p>
    <w:p w14:paraId="0184F9CE" w14:textId="77777777" w:rsidR="00AC2D63" w:rsidRDefault="00AC2D63" w:rsidP="00AC2D63">
      <w:pPr>
        <w:spacing w:after="0"/>
      </w:pPr>
    </w:p>
    <w:p w14:paraId="14A78751" w14:textId="7E671DA2" w:rsidR="00AC2D63" w:rsidRDefault="00AC2D63" w:rsidP="00AC2D63">
      <w:pPr>
        <w:spacing w:after="0"/>
      </w:pPr>
      <w:r>
        <w:t>Choose one relationship where conversations are often tense. Write down three open-ended questions you could ask to invite deeper sharing.</w:t>
      </w:r>
    </w:p>
    <w:p w14:paraId="02E43671" w14:textId="77777777" w:rsidR="00AC2D63" w:rsidRDefault="00AC2D63" w:rsidP="00AC2D63">
      <w:pPr>
        <w:spacing w:after="0"/>
      </w:pPr>
    </w:p>
    <w:p w14:paraId="63374CA9" w14:textId="77777777" w:rsidR="00AC2D63" w:rsidRDefault="00AC2D63" w:rsidP="00AC2D63">
      <w:pPr>
        <w:spacing w:after="0"/>
      </w:pPr>
    </w:p>
    <w:p w14:paraId="10DAB071" w14:textId="33FAB059" w:rsidR="00AC2D63" w:rsidRDefault="00AC2D63" w:rsidP="00AC2D63">
      <w:pPr>
        <w:spacing w:after="0"/>
      </w:pPr>
      <w:r>
        <w:t>Practice “mirroring” – after someone shares their view, repeat back in your own words what you understood before responding.</w:t>
      </w:r>
    </w:p>
    <w:p w14:paraId="203D9378" w14:textId="77777777" w:rsidR="00AC2D63" w:rsidRDefault="00AC2D63" w:rsidP="00AC2D63">
      <w:pPr>
        <w:spacing w:after="0"/>
      </w:pPr>
    </w:p>
    <w:p w14:paraId="76116214" w14:textId="77777777" w:rsidR="00AC2D63" w:rsidRDefault="00AC2D63" w:rsidP="00AC2D63">
      <w:pPr>
        <w:spacing w:after="0"/>
      </w:pPr>
    </w:p>
    <w:p w14:paraId="761BEA19" w14:textId="77777777" w:rsidR="00AC2D63" w:rsidRDefault="00AC2D63" w:rsidP="00AC2D63">
      <w:pPr>
        <w:spacing w:after="0"/>
      </w:pPr>
    </w:p>
    <w:p w14:paraId="0AEB249E" w14:textId="77777777" w:rsidR="00AC2D63" w:rsidRDefault="00AC2D63" w:rsidP="00AC2D63">
      <w:pPr>
        <w:spacing w:after="0"/>
      </w:pPr>
    </w:p>
    <w:p w14:paraId="53F51EF6" w14:textId="66B7856B" w:rsidR="00AC2D63" w:rsidRPr="00AC2D63" w:rsidRDefault="00AC2D63" w:rsidP="00AC2D63">
      <w:pPr>
        <w:spacing w:after="0"/>
        <w:rPr>
          <w:b/>
          <w:bCs/>
        </w:rPr>
      </w:pPr>
      <w:r>
        <w:rPr>
          <w:b/>
          <w:bCs/>
        </w:rPr>
        <w:t>TRACTION (chapter 7)</w:t>
      </w:r>
    </w:p>
    <w:p w14:paraId="6BB44EF9" w14:textId="6986570B" w:rsidR="00881F06" w:rsidRDefault="00AC53CE" w:rsidP="00AC53CE">
      <w:pPr>
        <w:spacing w:after="0"/>
      </w:pPr>
      <w:r>
        <w:t>Create a “</w:t>
      </w:r>
      <w:r w:rsidR="00F4755D">
        <w:t>curiosity habit”</w:t>
      </w:r>
      <w:r w:rsidR="001001DC">
        <w:t xml:space="preserve"> by setting a reminder to ask at least one genuinely curious question in each conversation you have for the next week.</w:t>
      </w:r>
    </w:p>
    <w:p w14:paraId="0D69D715" w14:textId="77777777" w:rsidR="001001DC" w:rsidRDefault="001001DC" w:rsidP="00AC53CE">
      <w:pPr>
        <w:spacing w:after="0"/>
      </w:pPr>
    </w:p>
    <w:p w14:paraId="6013F383" w14:textId="77777777" w:rsidR="001001DC" w:rsidRDefault="001001DC" w:rsidP="00AC53CE">
      <w:pPr>
        <w:spacing w:after="0"/>
      </w:pPr>
    </w:p>
    <w:p w14:paraId="4175EE07" w14:textId="570D2D4A" w:rsidR="001001DC" w:rsidRDefault="001001DC" w:rsidP="00AC53CE">
      <w:pPr>
        <w:spacing w:after="0"/>
      </w:pPr>
      <w:r>
        <w:t>Role-play with a friend: practice staying curious and calm when me with disagreement. Reflect afterward on how it helped.</w:t>
      </w:r>
    </w:p>
    <w:p w14:paraId="45048062" w14:textId="77777777" w:rsidR="002B1E04" w:rsidRDefault="002B1E04" w:rsidP="00AC53CE">
      <w:pPr>
        <w:spacing w:after="0"/>
      </w:pPr>
    </w:p>
    <w:p w14:paraId="0C497390" w14:textId="77777777" w:rsidR="002B1E04" w:rsidRDefault="002B1E04" w:rsidP="00AC53CE">
      <w:pPr>
        <w:spacing w:after="0"/>
      </w:pPr>
    </w:p>
    <w:p w14:paraId="3C812D1D" w14:textId="0C186736" w:rsidR="002B1E04" w:rsidRDefault="002B1E04" w:rsidP="00AC53CE">
      <w:pPr>
        <w:spacing w:after="0"/>
      </w:pPr>
      <w:r>
        <w:t>Identify one strained relationship in your life. Commit to one small step weekly (a message, question, or listening moment) to build traction over a month.</w:t>
      </w:r>
    </w:p>
    <w:p w14:paraId="6424E631" w14:textId="77777777" w:rsidR="002B1E04" w:rsidRDefault="002B1E04" w:rsidP="00AC53CE">
      <w:pPr>
        <w:spacing w:after="0"/>
      </w:pPr>
    </w:p>
    <w:p w14:paraId="6A765D83" w14:textId="77777777" w:rsidR="002B1E04" w:rsidRDefault="002B1E04" w:rsidP="00AC53CE">
      <w:pPr>
        <w:spacing w:after="0"/>
      </w:pPr>
    </w:p>
    <w:p w14:paraId="2AF0FA81" w14:textId="3B63CCFF" w:rsidR="002B1E04" w:rsidRPr="00881F06" w:rsidRDefault="002B1E04" w:rsidP="00AC53CE">
      <w:pPr>
        <w:spacing w:after="0"/>
      </w:pPr>
      <w:r>
        <w:t>Journal weekly about how your persistence in dialogue is changing your perceptions or relationships.</w:t>
      </w:r>
    </w:p>
    <w:sectPr w:rsidR="002B1E04" w:rsidRPr="00881F0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D5B1552" w14:textId="77777777" w:rsidR="00425056" w:rsidRDefault="00425056" w:rsidP="00881F06">
      <w:pPr>
        <w:spacing w:after="0" w:line="240" w:lineRule="auto"/>
      </w:pPr>
      <w:r>
        <w:separator/>
      </w:r>
    </w:p>
  </w:endnote>
  <w:endnote w:type="continuationSeparator" w:id="0">
    <w:p w14:paraId="7796828A" w14:textId="77777777" w:rsidR="00425056" w:rsidRDefault="00425056" w:rsidP="00881F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96AD00A" w14:textId="77777777" w:rsidR="00425056" w:rsidRDefault="00425056" w:rsidP="00881F06">
      <w:pPr>
        <w:spacing w:after="0" w:line="240" w:lineRule="auto"/>
      </w:pPr>
      <w:r>
        <w:separator/>
      </w:r>
    </w:p>
  </w:footnote>
  <w:footnote w:type="continuationSeparator" w:id="0">
    <w:p w14:paraId="2D8EBFF2" w14:textId="77777777" w:rsidR="00425056" w:rsidRDefault="00425056" w:rsidP="00881F0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49"/>
  <w:doNotDisplayPageBoundarie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1F06"/>
    <w:rsid w:val="001001DC"/>
    <w:rsid w:val="002B1E04"/>
    <w:rsid w:val="00425056"/>
    <w:rsid w:val="005E5F2E"/>
    <w:rsid w:val="00742A9F"/>
    <w:rsid w:val="00881F06"/>
    <w:rsid w:val="00A85119"/>
    <w:rsid w:val="00AB57CA"/>
    <w:rsid w:val="00AC2D63"/>
    <w:rsid w:val="00AC53CE"/>
    <w:rsid w:val="00E823BF"/>
    <w:rsid w:val="00F4755D"/>
    <w:rsid w:val="00FB1A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9107D0"/>
  <w15:chartTrackingRefBased/>
  <w15:docId w15:val="{889FCF8B-56B8-4D5A-BD22-3BB85C40C8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81F0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81F0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81F0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81F0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81F0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81F0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81F0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81F0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81F0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81F0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81F0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81F0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81F0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81F0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81F0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81F0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81F0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81F0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81F0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81F0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81F0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81F0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81F0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81F0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81F0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81F0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81F0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81F0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81F06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881F0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81F06"/>
  </w:style>
  <w:style w:type="paragraph" w:styleId="Footer">
    <w:name w:val="footer"/>
    <w:basedOn w:val="Normal"/>
    <w:link w:val="FooterChar"/>
    <w:uiPriority w:val="99"/>
    <w:unhideWhenUsed/>
    <w:rsid w:val="00881F0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81F0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347</Words>
  <Characters>1980</Characters>
  <Application>Microsoft Office Word</Application>
  <DocSecurity>0</DocSecurity>
  <Lines>16</Lines>
  <Paragraphs>4</Paragraphs>
  <ScaleCrop>false</ScaleCrop>
  <Company/>
  <LinksUpToDate>false</LinksUpToDate>
  <CharactersWithSpaces>2323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Joanne Ohlman</dc:creator>
  <cp:keywords/>
  <dc:description/>
  <cp:lastModifiedBy>Mary Beth Neely</cp:lastModifiedBy>
  <cp:revision>2</cp:revision>
  <dcterms:created xsi:type="dcterms:W3CDTF">2026-03-12T11:36:00Z</dcterms:created>
  <dcterms:modified xsi:type="dcterms:W3CDTF">2026-03-12T11:36:00Z</dcterms:modified>
</cp:coreProperties>
</file>